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1" w:name="ai-autonomy-levels-l0-l5"/>
    <w:p>
      <w:pPr>
        <w:pStyle w:val="Heading1"/>
      </w:pPr>
      <w:r>
        <w:t xml:space="preserve">AI AUTONOMY LEVELS (L0-L5)</w:t>
      </w:r>
    </w:p>
    <w:bookmarkStart w:id="20" w:name="Xc6b1084397bb748f3a030d88ad29e7cdad83614"/>
    <w:p>
      <w:pPr>
        <w:pStyle w:val="Heading2"/>
      </w:pPr>
      <w:r>
        <w:t xml:space="preserve">Governance Framework for AI Decision Authority</w:t>
      </w:r>
    </w:p>
    <w:p>
      <w:r>
        <w:pict>
          <v:rect style="width:0;height:1.5pt" o:hralign="center" o:hrstd="t" o:hr="t"/>
        </w:pict>
      </w:r>
    </w:p>
    <w:bookmarkEnd w:id="20"/>
    <w:bookmarkStart w:id="21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The L0-L5 Autonomy Gradient defines the boundaries of AI decision authority within your enterprise. It clarifies what AI systems can decide independently, what guardrails constrain them, and when humans must be in-the-loop versus on-the-loop.</w:t>
      </w:r>
    </w:p>
    <w:p>
      <w:pPr>
        <w:pStyle w:val="BodyText"/>
      </w:pPr>
      <w:r>
        <w:rPr>
          <w:bCs/>
          <w:b/>
        </w:rPr>
        <w:t xml:space="preserve">Critical Warning:</w:t>
      </w:r>
      <w:r>
        <w:t xml:space="preserve"> </w:t>
      </w:r>
      <w:r>
        <w:t xml:space="preserve">Many enterprises already operate at L3-L4 without realizing it, because AI-driven agents silently modify systems at machine speed.</w:t>
      </w:r>
    </w:p>
    <w:p>
      <w:r>
        <w:pict>
          <v:rect style="width:0;height:1.5pt" o:hralign="center" o:hrstd="t" o:hr="t"/>
        </w:pict>
      </w:r>
    </w:p>
    <w:bookmarkEnd w:id="21"/>
    <w:bookmarkStart w:id="28" w:name="the-autonomy-gradient"/>
    <w:p>
      <w:pPr>
        <w:pStyle w:val="Heading2"/>
      </w:pPr>
      <w:r>
        <w:t xml:space="preserve">THE AUTONOMY GRADIENT</w:t>
      </w:r>
    </w:p>
    <w:bookmarkStart w:id="22" w:name="l0-no-automation"/>
    <w:p>
      <w:pPr>
        <w:pStyle w:val="Heading3"/>
      </w:pPr>
      <w:r>
        <w:t xml:space="preserve">L0 — NO AUTOMATION</w:t>
      </w:r>
    </w:p>
    <w:p>
      <w:pPr>
        <w:pStyle w:val="FirstParagraph"/>
      </w:pPr>
      <w:r>
        <w:rPr>
          <w:bCs/>
          <w:b/>
        </w:rPr>
        <w:t xml:space="preserve">Human Role:</w:t>
      </w:r>
      <w:r>
        <w:t xml:space="preserve"> </w:t>
      </w:r>
      <w:r>
        <w:t xml:space="preserve">Full manual control</w:t>
      </w:r>
      <w:r>
        <w:br/>
      </w:r>
      <w:r>
        <w:rPr>
          <w:bCs/>
          <w:b/>
        </w:rPr>
        <w:t xml:space="preserve">AI Role:</w:t>
      </w:r>
      <w:r>
        <w:t xml:space="preserve"> </w:t>
      </w:r>
      <w:r>
        <w:t xml:space="preserve">None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Characteristic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Decision Authority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Human makes all decisions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 Involvement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Oversight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Example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Manual data entry, paper-based processes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Risk 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 (no AI risk)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3" w:name="l1-assistance"/>
    <w:p>
      <w:pPr>
        <w:pStyle w:val="Heading3"/>
      </w:pPr>
      <w:r>
        <w:t xml:space="preserve">L1 — ASSISTANCE</w:t>
      </w:r>
    </w:p>
    <w:p>
      <w:pPr>
        <w:pStyle w:val="FirstParagraph"/>
      </w:pPr>
      <w:r>
        <w:rPr>
          <w:bCs/>
          <w:b/>
        </w:rPr>
        <w:t xml:space="preserve">Human Role:</w:t>
      </w:r>
      <w:r>
        <w:t xml:space="preserve"> </w:t>
      </w:r>
      <w:r>
        <w:t xml:space="preserve">Reviews and approves all AI outputs</w:t>
      </w:r>
      <w:r>
        <w:br/>
      </w:r>
      <w:r>
        <w:rPr>
          <w:bCs/>
          <w:b/>
        </w:rPr>
        <w:t xml:space="preserve">AI Role:</w:t>
      </w:r>
      <w:r>
        <w:t xml:space="preserve"> </w:t>
      </w:r>
      <w:r>
        <w:t xml:space="preserve">Suggestions only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369"/>
        <w:gridCol w:w="355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Characteristic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Decision Authority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Human decides; AI recommends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 Involvement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Provides suggestions, highlights, recommendations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Oversight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Human reviews every output before 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Examples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Spell-check, grammar suggestions, search results, email drafts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Risk 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Kill Switch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required (no autonomous action)</w:t>
            </w:r>
          </w:p>
        </w:tc>
      </w:tr>
    </w:tbl>
    <w:p>
      <w:pPr>
        <w:pStyle w:val="BodyText"/>
      </w:pPr>
      <w:r>
        <w:rPr>
          <w:bCs/>
          <w:b/>
        </w:rPr>
        <w:t xml:space="preserve">Governance Requirements:</w:t>
      </w:r>
      <w:r>
        <w:t xml:space="preserve"> </w:t>
      </w:r>
      <w:r>
        <w:t xml:space="preserve">- [ ] Model registered in AI registry</w:t>
      </w:r>
      <w:r>
        <w:t xml:space="preserve"> </w:t>
      </w:r>
      <w:r>
        <w:t xml:space="preserve">- [ ] Business owner identified</w:t>
      </w:r>
      <w:r>
        <w:t xml:space="preserve"> </w:t>
      </w:r>
      <w:r>
        <w:t xml:space="preserve">- [ ] Basic monitoring for accuracy</w:t>
      </w:r>
    </w:p>
    <w:p>
      <w:r>
        <w:pict>
          <v:rect style="width:0;height:1.5pt" o:hralign="center" o:hrstd="t" o:hr="t"/>
        </w:pict>
      </w:r>
    </w:p>
    <w:bookmarkEnd w:id="23"/>
    <w:bookmarkStart w:id="24" w:name="l2-partial-automation"/>
    <w:p>
      <w:pPr>
        <w:pStyle w:val="Heading3"/>
      </w:pPr>
      <w:r>
        <w:t xml:space="preserve">L2 — PARTIAL AUTOMATION</w:t>
      </w:r>
    </w:p>
    <w:p>
      <w:pPr>
        <w:pStyle w:val="FirstParagraph"/>
      </w:pPr>
      <w:r>
        <w:rPr>
          <w:bCs/>
          <w:b/>
        </w:rPr>
        <w:t xml:space="preserve">Human Role:</w:t>
      </w:r>
      <w:r>
        <w:t xml:space="preserve"> </w:t>
      </w:r>
      <w:r>
        <w:t xml:space="preserve">Approves actions before execution</w:t>
      </w:r>
      <w:r>
        <w:br/>
      </w:r>
      <w:r>
        <w:rPr>
          <w:bCs/>
          <w:b/>
        </w:rPr>
        <w:t xml:space="preserve">AI Role:</w:t>
      </w:r>
      <w:r>
        <w:t xml:space="preserve"> </w:t>
      </w:r>
      <w:r>
        <w:t xml:space="preserve">Prepares actions for approval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369"/>
        <w:gridCol w:w="355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Characteristic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Decision Authority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proposes; human approves each 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 Involvement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Completes tasks, queues for human approval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Oversight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Every consequential action requires approval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Examples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Auto-fill forms with confirmation, suggested replies, invoice matching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Risk 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Low-Medium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Kill Switch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Recommended</w:t>
            </w:r>
          </w:p>
        </w:tc>
      </w:tr>
    </w:tbl>
    <w:p>
      <w:pPr>
        <w:pStyle w:val="BodyText"/>
      </w:pPr>
      <w:r>
        <w:rPr>
          <w:bCs/>
          <w:b/>
        </w:rPr>
        <w:t xml:space="preserve">Governance Requirements:</w:t>
      </w:r>
      <w:r>
        <w:t xml:space="preserve"> </w:t>
      </w:r>
      <w:r>
        <w:t xml:space="preserve">- [ ] Model registered with version tracking</w:t>
      </w:r>
      <w:r>
        <w:t xml:space="preserve"> </w:t>
      </w:r>
      <w:r>
        <w:t xml:space="preserve">- [ ] Business and technical owners identified</w:t>
      </w:r>
      <w:r>
        <w:t xml:space="preserve"> </w:t>
      </w:r>
      <w:r>
        <w:t xml:space="preserve">- [ ] Approval workflow documented</w:t>
      </w:r>
      <w:r>
        <w:t xml:space="preserve"> </w:t>
      </w:r>
      <w:r>
        <w:t xml:space="preserve">- [ ] Monthly accuracy review</w:t>
      </w:r>
      <w:r>
        <w:t xml:space="preserve"> </w:t>
      </w:r>
      <w:r>
        <w:t xml:space="preserve">- [ ] Audit trail of all approvals</w:t>
      </w:r>
    </w:p>
    <w:p>
      <w:r>
        <w:pict>
          <v:rect style="width:0;height:1.5pt" o:hralign="center" o:hrstd="t" o:hr="t"/>
        </w:pict>
      </w:r>
    </w:p>
    <w:bookmarkEnd w:id="24"/>
    <w:bookmarkStart w:id="25" w:name="l3-conditional-automation"/>
    <w:p>
      <w:pPr>
        <w:pStyle w:val="Heading3"/>
      </w:pPr>
      <w:r>
        <w:t xml:space="preserve">L3 — CONDITIONAL AUTOMATION</w:t>
      </w:r>
    </w:p>
    <w:p>
      <w:pPr>
        <w:pStyle w:val="FirstParagraph"/>
      </w:pPr>
      <w:r>
        <w:rPr>
          <w:bCs/>
          <w:b/>
        </w:rPr>
        <w:t xml:space="preserve">Human Role:</w:t>
      </w:r>
      <w:r>
        <w:t xml:space="preserve"> </w:t>
      </w:r>
      <w:r>
        <w:t xml:space="preserve">Exception handling only</w:t>
      </w:r>
      <w:r>
        <w:br/>
      </w:r>
      <w:r>
        <w:rPr>
          <w:bCs/>
          <w:b/>
        </w:rPr>
        <w:t xml:space="preserve">AI Role:</w:t>
      </w:r>
      <w:r>
        <w:t xml:space="preserve"> </w:t>
      </w:r>
      <w:r>
        <w:t xml:space="preserve">Autonomous within defined boundaries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369"/>
        <w:gridCol w:w="355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Characteristic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Decision Authority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acts autonomously within guardrails; escalates exceptions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 Involvement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Makes decisions, executes actions, flags anomalies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Oversight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Human monitors and handles escalations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Examples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Chatbot with escalation, auto-routing with rules, dynamic pricing within bands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Risk 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Medium-High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Kill Switch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REQUIRED</w:t>
            </w:r>
          </w:p>
        </w:tc>
      </w:tr>
    </w:tbl>
    <w:p>
      <w:pPr>
        <w:pStyle w:val="BodyText"/>
      </w:pPr>
      <w:r>
        <w:rPr>
          <w:bCs/>
          <w:b/>
        </w:rPr>
        <w:t xml:space="preserve">Governance Requirements:</w:t>
      </w:r>
      <w:r>
        <w:t xml:space="preserve"> </w:t>
      </w:r>
      <w:r>
        <w:t xml:space="preserve">- [ ] AI Council approval required for deployment</w:t>
      </w:r>
      <w:r>
        <w:t xml:space="preserve"> </w:t>
      </w:r>
      <w:r>
        <w:t xml:space="preserve">- [ ] Detailed guardrails documented</w:t>
      </w:r>
      <w:r>
        <w:t xml:space="preserve"> </w:t>
      </w:r>
      <w:r>
        <w:t xml:space="preserve">- [ ] Escalation paths defined and tested</w:t>
      </w:r>
      <w:r>
        <w:t xml:space="preserve"> </w:t>
      </w:r>
      <w:r>
        <w:t xml:space="preserve">- [ ] Real-time monitoring dashboard</w:t>
      </w:r>
      <w:r>
        <w:t xml:space="preserve"> </w:t>
      </w:r>
      <w:r>
        <w:t xml:space="preserve">- [ ] Weekly drift review</w:t>
      </w:r>
      <w:r>
        <w:t xml:space="preserve"> </w:t>
      </w:r>
      <w:r>
        <w:t xml:space="preserve">- [ ] Quarterly boundary testing</w:t>
      </w:r>
      <w:r>
        <w:t xml:space="preserve"> </w:t>
      </w:r>
      <w:r>
        <w:t xml:space="preserve">- [ ] Kill-switch procedure documented and tested</w:t>
      </w:r>
    </w:p>
    <w:p>
      <w:pPr>
        <w:pStyle w:val="BodyText"/>
      </w:pPr>
      <w:r>
        <w:rPr>
          <w:bCs/>
          <w:b/>
        </w:rPr>
        <w:t xml:space="preserve">Example Guardrails for L3:</w:t>
      </w:r>
    </w:p>
    <w:p>
      <w:pPr>
        <w:pStyle w:val="SourceCode"/>
      </w:pPr>
      <w:r>
        <w:rPr>
          <w:rStyle w:val="VerbatimChar"/>
        </w:rPr>
        <w:t xml:space="preserve">IF customer_value &gt; $100,000 THEN escalate_to_human</w:t>
      </w:r>
      <w:r>
        <w:br/>
      </w:r>
      <w:r>
        <w:rPr>
          <w:rStyle w:val="VerbatimChar"/>
        </w:rPr>
        <w:t xml:space="preserve">IF confidence_score &lt; 0.85 THEN escalate_to_human</w:t>
      </w:r>
      <w:r>
        <w:br/>
      </w:r>
      <w:r>
        <w:rPr>
          <w:rStyle w:val="VerbatimChar"/>
        </w:rPr>
        <w:t xml:space="preserve">IF transaction_volume &gt; 10x_normal THEN pause_and_alert</w:t>
      </w:r>
    </w:p>
    <w:p>
      <w:r>
        <w:pict>
          <v:rect style="width:0;height:1.5pt" o:hralign="center" o:hrstd="t" o:hr="t"/>
        </w:pict>
      </w:r>
    </w:p>
    <w:bookmarkEnd w:id="25"/>
    <w:bookmarkStart w:id="26" w:name="l4-high-automation"/>
    <w:p>
      <w:pPr>
        <w:pStyle w:val="Heading3"/>
      </w:pPr>
      <w:r>
        <w:t xml:space="preserve">L4 — HIGH AUTOMATION</w:t>
      </w:r>
    </w:p>
    <w:p>
      <w:pPr>
        <w:pStyle w:val="FirstParagraph"/>
      </w:pPr>
      <w:r>
        <w:rPr>
          <w:bCs/>
          <w:b/>
        </w:rPr>
        <w:t xml:space="preserve">Human Role:</w:t>
      </w:r>
      <w:r>
        <w:t xml:space="preserve"> </w:t>
      </w:r>
      <w:r>
        <w:t xml:space="preserve">Monitoring and periodic review</w:t>
      </w:r>
      <w:r>
        <w:br/>
      </w:r>
      <w:r>
        <w:rPr>
          <w:bCs/>
          <w:b/>
        </w:rPr>
        <w:t xml:space="preserve">AI Role:</w:t>
      </w:r>
      <w:r>
        <w:t xml:space="preserve"> </w:t>
      </w:r>
      <w:r>
        <w:t xml:space="preserve">Autonomous operation with human oversight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369"/>
        <w:gridCol w:w="355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Characteristic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Decision Authority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operates autonomously; human monitors for issues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 Involvement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decision-making within domain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Oversight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Continuous monitoring; human intervention on anomalies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Examples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Fraud detection with auto-block, predictive maintenance scheduling, inventory optimization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Risk 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Kill Switch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MANDATORY with &lt;15 min activation</w:t>
            </w:r>
          </w:p>
        </w:tc>
      </w:tr>
    </w:tbl>
    <w:p>
      <w:pPr>
        <w:pStyle w:val="BodyText"/>
      </w:pPr>
      <w:r>
        <w:rPr>
          <w:bCs/>
          <w:b/>
        </w:rPr>
        <w:t xml:space="preserve">Governance Requirements:</w:t>
      </w:r>
      <w:r>
        <w:t xml:space="preserve"> </w:t>
      </w:r>
      <w:r>
        <w:t xml:space="preserve">- [ ] Board Risk Committee or AI Council approval</w:t>
      </w:r>
      <w:r>
        <w:t xml:space="preserve"> </w:t>
      </w:r>
      <w:r>
        <w:t xml:space="preserve">- [ ] Regulatory impact assessment completed</w:t>
      </w:r>
      <w:r>
        <w:t xml:space="preserve"> </w:t>
      </w:r>
      <w:r>
        <w:t xml:space="preserve">- [ ] Legal review of liability implications</w:t>
      </w:r>
      <w:r>
        <w:t xml:space="preserve"> </w:t>
      </w:r>
      <w:r>
        <w:t xml:space="preserve">- [ ] 24/7 monitoring with alerting</w:t>
      </w:r>
      <w:r>
        <w:t xml:space="preserve"> </w:t>
      </w:r>
      <w:r>
        <w:t xml:space="preserve">- [ ] Daily drift analysis</w:t>
      </w:r>
      <w:r>
        <w:t xml:space="preserve"> </w:t>
      </w:r>
      <w:r>
        <w:t xml:space="preserve">- [ ] Monthly human audit of decisions</w:t>
      </w:r>
      <w:r>
        <w:t xml:space="preserve"> </w:t>
      </w:r>
      <w:r>
        <w:t xml:space="preserve">- [ ] Quarterly external audit</w:t>
      </w:r>
      <w:r>
        <w:t xml:space="preserve"> </w:t>
      </w:r>
      <w:r>
        <w:t xml:space="preserve">- [ ] Kill-switch tested monthly</w:t>
      </w:r>
      <w:r>
        <w:t xml:space="preserve"> </w:t>
      </w:r>
      <w:r>
        <w:t xml:space="preserve">- [ ] Rollback procedure documented and tested</w:t>
      </w:r>
      <w:r>
        <w:t xml:space="preserve"> </w:t>
      </w:r>
      <w:r>
        <w:t xml:space="preserve">- [ ] Insurance implications reviewed</w:t>
      </w:r>
    </w:p>
    <w:p>
      <w:pPr>
        <w:pStyle w:val="BodyText"/>
      </w:pPr>
      <w:r>
        <w:rPr>
          <w:bCs/>
          <w:b/>
        </w:rPr>
        <w:t xml:space="preserve">L4 Deployment Checklist:</w:t>
      </w:r>
      <w:r>
        <w:t xml:space="preserve"> </w:t>
      </w:r>
      <w:r>
        <w:t xml:space="preserve">1. Has this model been approved by AI Governance Council? ______</w:t>
      </w:r>
      <w:r>
        <w:t xml:space="preserve"> </w:t>
      </w:r>
      <w:r>
        <w:t xml:space="preserve">2. Is there a named human accountable for this model’s decisions? ______</w:t>
      </w:r>
      <w:r>
        <w:t xml:space="preserve"> </w:t>
      </w:r>
      <w:r>
        <w:t xml:space="preserve">3. Can we explain any decision this model makes to a regulator? ______</w:t>
      </w:r>
      <w:r>
        <w:t xml:space="preserve"> </w:t>
      </w:r>
      <w:r>
        <w:t xml:space="preserve">4. Have we tested the kill switch in production? ______</w:t>
      </w:r>
      <w:r>
        <w:t xml:space="preserve"> </w:t>
      </w:r>
      <w:r>
        <w:t xml:space="preserve">5. Do we have insurance coverage for AI-driven losses? ______</w:t>
      </w:r>
    </w:p>
    <w:p>
      <w:r>
        <w:pict>
          <v:rect style="width:0;height:1.5pt" o:hralign="center" o:hrstd="t" o:hr="t"/>
        </w:pict>
      </w:r>
    </w:p>
    <w:bookmarkEnd w:id="26"/>
    <w:bookmarkStart w:id="27" w:name="l5-full-automation"/>
    <w:p>
      <w:pPr>
        <w:pStyle w:val="Heading3"/>
      </w:pPr>
      <w:r>
        <w:t xml:space="preserve">L5 — FULL AUTOMATION</w:t>
      </w:r>
    </w:p>
    <w:p>
      <w:pPr>
        <w:pStyle w:val="FirstParagraph"/>
      </w:pPr>
      <w:r>
        <w:rPr>
          <w:bCs/>
          <w:b/>
        </w:rPr>
        <w:t xml:space="preserve">Human Role:</w:t>
      </w:r>
      <w:r>
        <w:t xml:space="preserve"> </w:t>
      </w:r>
      <w:r>
        <w:t xml:space="preserve">No routine oversight</w:t>
      </w:r>
      <w:r>
        <w:br/>
      </w:r>
      <w:r>
        <w:rPr>
          <w:bCs/>
          <w:b/>
        </w:rPr>
        <w:t xml:space="preserve">AI Role:</w:t>
      </w:r>
      <w:r>
        <w:t xml:space="preserve"> </w:t>
      </w:r>
      <w:r>
        <w:t xml:space="preserve">Fully autonomous decision-making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369"/>
        <w:gridCol w:w="355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Characteristic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Decision Authority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makes all decisions independently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 Involvement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autonomy in defined domain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Oversight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Audit and compliance only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Examples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High-frequency trading, autonomous vehicles, fully automated manufacturing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Risk Level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CRITICAL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Kill Switch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MANDATORY with &lt;5 min activation + automatic triggers</w:t>
            </w:r>
          </w:p>
        </w:tc>
      </w:tr>
    </w:tbl>
    <w:p>
      <w:pPr>
        <w:pStyle w:val="BodyText"/>
      </w:pPr>
      <w:r>
        <w:rPr>
          <w:bCs/>
          <w:b/>
        </w:rPr>
        <w:t xml:space="preserve">⚠️ L5 WARNING:</w:t>
      </w:r>
      <w:r>
        <w:t xml:space="preserve"> </w:t>
      </w:r>
      <w:r>
        <w:t xml:space="preserve">L5 systems can destroy an enterprise in minutes. Knight Capital lost $440 million in 45 minutes due to an L5 system without proper guardrails.</w:t>
      </w:r>
    </w:p>
    <w:p>
      <w:pPr>
        <w:pStyle w:val="BodyText"/>
      </w:pPr>
      <w:r>
        <w:rPr>
          <w:bCs/>
          <w:b/>
        </w:rPr>
        <w:t xml:space="preserve">Governance Requirements:</w:t>
      </w:r>
      <w:r>
        <w:t xml:space="preserve"> </w:t>
      </w:r>
      <w:r>
        <w:t xml:space="preserve">- [ ]</w:t>
      </w:r>
      <w:r>
        <w:t xml:space="preserve"> </w:t>
      </w:r>
      <w:r>
        <w:rPr>
          <w:bCs/>
          <w:b/>
        </w:rPr>
        <w:t xml:space="preserve">Board approval required</w:t>
      </w:r>
      <w:r>
        <w:t xml:space="preserve"> </w:t>
      </w:r>
      <w:r>
        <w:t xml:space="preserve">- [ ] CEO sign-off on liability acceptance</w:t>
      </w:r>
      <w:r>
        <w:t xml:space="preserve"> </w:t>
      </w:r>
      <w:r>
        <w:t xml:space="preserve">- [ ] Regulatory pre-approval (where applicable)</w:t>
      </w:r>
      <w:r>
        <w:t xml:space="preserve"> </w:t>
      </w:r>
      <w:r>
        <w:t xml:space="preserve">- [ ] External independent audit</w:t>
      </w:r>
      <w:r>
        <w:t xml:space="preserve"> </w:t>
      </w:r>
      <w:r>
        <w:t xml:space="preserve">- [ ] Real-time anomaly detection with automatic shutdown</w:t>
      </w:r>
      <w:r>
        <w:t xml:space="preserve"> </w:t>
      </w:r>
      <w:r>
        <w:t xml:space="preserve">- [ ] Human override accessible within 60 seconds</w:t>
      </w:r>
      <w:r>
        <w:t xml:space="preserve"> </w:t>
      </w:r>
      <w:r>
        <w:t xml:space="preserve">- [ ] Automatic circuit breakers for defined thresholds</w:t>
      </w:r>
      <w:r>
        <w:t xml:space="preserve"> </w:t>
      </w:r>
      <w:r>
        <w:t xml:space="preserve">- [ ] Comprehensive insurance coverage</w:t>
      </w:r>
      <w:r>
        <w:t xml:space="preserve"> </w:t>
      </w:r>
      <w:r>
        <w:t xml:space="preserve">- [ ] Quarterly board reporting on system behavior</w:t>
      </w:r>
      <w:r>
        <w:t xml:space="preserve"> </w:t>
      </w:r>
      <w:r>
        <w:t xml:space="preserve">- [ ] Annual third-party penetration testing</w:t>
      </w:r>
      <w:r>
        <w:t xml:space="preserve"> </w:t>
      </w:r>
      <w:r>
        <w:t xml:space="preserve">- [ ] Documented legal liability framework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4" w:name="autonomy-level-assignment-template"/>
    <w:p>
      <w:pPr>
        <w:pStyle w:val="Heading2"/>
      </w:pPr>
      <w:r>
        <w:t xml:space="preserve">AUTONOMY LEVEL ASSIGNMENT TEMPLATE</w:t>
      </w:r>
    </w:p>
    <w:bookmarkStart w:id="33" w:name="Xfb11ad97ee7b768a2e087c7c72da154f92eb7a2"/>
    <w:p>
      <w:pPr>
        <w:pStyle w:val="Heading3"/>
      </w:pPr>
      <w:r>
        <w:t xml:space="preserve">Model: Invoice Processing Classifier</w:t>
      </w:r>
      <w:r>
        <w:t xml:space="preserve"> </w:t>
      </w:r>
      <w:r>
        <w:rPr>
          <w:iCs/>
          <w:i/>
        </w:rPr>
        <w:t xml:space="preserve">(Example)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Assessment Criteria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Model 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Invoice Processing Classifier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Model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Current 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v2.3.1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Business 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M. Thompson, AP Director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Technical 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J. Park, ML Engineering</w:t>
            </w:r>
          </w:p>
        </w:tc>
      </w:tr>
    </w:tbl>
    <w:bookmarkStart w:id="29" w:name="decision-authority-assessment"/>
    <w:p>
      <w:pPr>
        <w:pStyle w:val="Heading4"/>
      </w:pPr>
      <w:r>
        <w:t xml:space="preserve">Decision Authority Assessment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400"/>
        <w:gridCol w:w="35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Question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Answer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Does this model make decisions without human approval?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Yes, for invoices &lt;$10,000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 this model take actions that affect customers?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 this model take actions that affect revenue?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Yes, payment timing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 this model take actions that affect compliance?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Yes, tax classification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What is the maximum financial exposure per decision?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What is the maximum daily exposure?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$500,000</w:t>
            </w:r>
          </w:p>
        </w:tc>
      </w:tr>
    </w:tbl>
    <w:bookmarkEnd w:id="29"/>
    <w:bookmarkStart w:id="30" w:name="recommended-autonomy-level"/>
    <w:p>
      <w:pPr>
        <w:pStyle w:val="Heading4"/>
      </w:pPr>
      <w:r>
        <w:t xml:space="preserve">Recommended Autonomy Level</w:t>
      </w:r>
    </w:p>
    <w:p>
      <w:pPr>
        <w:pStyle w:val="FirstParagraph"/>
      </w:pPr>
      <w:r>
        <w:t xml:space="preserve">Based on assessment:</w:t>
      </w:r>
      <w:r>
        <w:t xml:space="preserve"> </w:t>
      </w:r>
      <w:r>
        <w:rPr>
          <w:bCs/>
          <w:b/>
        </w:rPr>
        <w:t xml:space="preserve">L2 — Partial Automation</w:t>
      </w:r>
    </w:p>
    <w:p>
      <w:pPr>
        <w:numPr>
          <w:ilvl w:val="0"/>
          <w:numId w:val="1001"/>
        </w:numPr>
        <w:pStyle w:val="Compact"/>
      </w:pPr>
      <w:r>
        <w:t xml:space="preserve">Invoices &gt;$10,000: Human approval required</w:t>
      </w:r>
    </w:p>
    <w:p>
      <w:pPr>
        <w:numPr>
          <w:ilvl w:val="0"/>
          <w:numId w:val="1001"/>
        </w:numPr>
        <w:pStyle w:val="Compact"/>
      </w:pPr>
      <w:r>
        <w:t xml:space="preserve">Tax classification: Human verification required</w:t>
      </w:r>
    </w:p>
    <w:p>
      <w:pPr>
        <w:numPr>
          <w:ilvl w:val="0"/>
          <w:numId w:val="1001"/>
        </w:numPr>
        <w:pStyle w:val="Compact"/>
      </w:pPr>
      <w:r>
        <w:t xml:space="preserve">Payment execution: Queued for daily batch approval</w:t>
      </w:r>
    </w:p>
    <w:bookmarkEnd w:id="30"/>
    <w:bookmarkStart w:id="31" w:name="guardrails-required"/>
    <w:p>
      <w:pPr>
        <w:pStyle w:val="Heading4"/>
      </w:pPr>
      <w:r>
        <w:t xml:space="preserve">Guardrails Required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Guardrail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Threshold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Invoice amount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&gt;$10,000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Escalate to human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Confidence score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&lt;90%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Escalate to human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vendor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First invoice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Escalate to human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Daily volume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&gt;200% of average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Alert + human review</w:t>
            </w:r>
          </w:p>
        </w:tc>
      </w:tr>
    </w:tbl>
    <w:bookmarkEnd w:id="31"/>
    <w:bookmarkStart w:id="32" w:name="kill-switch-authority"/>
    <w:p>
      <w:pPr>
        <w:pStyle w:val="Heading4"/>
      </w:pPr>
      <w:r>
        <w:t xml:space="preserve">Kill Switch Authority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Primary:</w:t>
      </w:r>
      <w:r>
        <w:t xml:space="preserve"> </w:t>
      </w:r>
      <w:r>
        <w:t xml:space="preserve">J. Park (Technical Owner)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Secondary:</w:t>
      </w:r>
      <w:r>
        <w:t xml:space="preserve"> </w:t>
      </w:r>
      <w:r>
        <w:t xml:space="preserve">M. Thompson (Business Owner)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Emergency:</w:t>
      </w:r>
      <w:r>
        <w:t xml:space="preserve"> </w:t>
      </w:r>
      <w:r>
        <w:t xml:space="preserve">On-call SRE</w:t>
      </w:r>
    </w:p>
    <w:p>
      <w:r>
        <w:pict>
          <v:rect style="width:0;height:1.5pt" o:hralign="center" o:hrstd="t" o:hr="t"/>
        </w:pict>
      </w:r>
    </w:p>
    <w:bookmarkEnd w:id="32"/>
    <w:bookmarkEnd w:id="33"/>
    <w:bookmarkEnd w:id="34"/>
    <w:bookmarkStart w:id="39" w:name="common-pitfalls"/>
    <w:p>
      <w:pPr>
        <w:pStyle w:val="Heading2"/>
      </w:pPr>
      <w:r>
        <w:t xml:space="preserve">COMMON PITFALLS</w:t>
      </w:r>
    </w:p>
    <w:bookmarkStart w:id="35" w:name="autonomy-creep"/>
    <w:p>
      <w:pPr>
        <w:pStyle w:val="Heading3"/>
      </w:pPr>
      <w:r>
        <w:t xml:space="preserve">Autonomy Creep</w:t>
      </w:r>
    </w:p>
    <w:p>
      <w:pPr>
        <w:pStyle w:val="FirstParagraph"/>
      </w:pPr>
      <w:r>
        <w:rPr>
          <w:bCs/>
          <w:b/>
        </w:rPr>
        <w:t xml:space="preserve">Problem:</w:t>
      </w:r>
      <w:r>
        <w:t xml:space="preserve"> </w:t>
      </w:r>
      <w:r>
        <w:t xml:space="preserve">System starts at L2, gradually operates at L4 without governance update.</w:t>
      </w:r>
      <w:r>
        <w:br/>
      </w:r>
      <w:r>
        <w:rPr>
          <w:bCs/>
          <w:b/>
        </w:rPr>
        <w:t xml:space="preserve">Solution:</w:t>
      </w:r>
      <w:r>
        <w:t xml:space="preserve"> </w:t>
      </w:r>
      <w:r>
        <w:t xml:space="preserve">Quarterly autonomy audits; any change requires re-certification.</w:t>
      </w:r>
    </w:p>
    <w:bookmarkEnd w:id="35"/>
    <w:bookmarkStart w:id="36" w:name="shadow-l4"/>
    <w:p>
      <w:pPr>
        <w:pStyle w:val="Heading3"/>
      </w:pPr>
      <w:r>
        <w:t xml:space="preserve">Shadow L4</w:t>
      </w:r>
    </w:p>
    <w:p>
      <w:pPr>
        <w:pStyle w:val="FirstParagraph"/>
      </w:pPr>
      <w:r>
        <w:rPr>
          <w:bCs/>
          <w:b/>
        </w:rPr>
        <w:t xml:space="preserve">Problem:</w:t>
      </w:r>
      <w:r>
        <w:t xml:space="preserve"> </w:t>
      </w:r>
      <w:r>
        <w:t xml:space="preserve">Developers deploy L4 capabilities</w:t>
      </w:r>
      <w:r>
        <w:t xml:space="preserve"> </w:t>
      </w:r>
      <w:r>
        <w:t xml:space="preserve">“</w:t>
      </w:r>
      <w:r>
        <w:t xml:space="preserve">temporarily</w:t>
      </w:r>
      <w:r>
        <w:t xml:space="preserve">”</w:t>
      </w:r>
      <w:r>
        <w:t xml:space="preserve"> </w:t>
      </w:r>
      <w:r>
        <w:t xml:space="preserve">without approval.</w:t>
      </w:r>
      <w:r>
        <w:br/>
      </w:r>
      <w:r>
        <w:rPr>
          <w:bCs/>
          <w:b/>
        </w:rPr>
        <w:t xml:space="preserve">Solution:</w:t>
      </w:r>
      <w:r>
        <w:t xml:space="preserve"> </w:t>
      </w:r>
      <w:r>
        <w:t xml:space="preserve">Automated detection of high-autonomy patterns; mandatory AI Council review.</w:t>
      </w:r>
    </w:p>
    <w:bookmarkEnd w:id="36"/>
    <w:bookmarkStart w:id="37" w:name="vendor-drift"/>
    <w:p>
      <w:pPr>
        <w:pStyle w:val="Heading3"/>
      </w:pPr>
      <w:r>
        <w:t xml:space="preserve">Vendor Drift</w:t>
      </w:r>
    </w:p>
    <w:p>
      <w:pPr>
        <w:pStyle w:val="FirstParagraph"/>
      </w:pPr>
      <w:r>
        <w:rPr>
          <w:bCs/>
          <w:b/>
        </w:rPr>
        <w:t xml:space="preserve">Problem:</w:t>
      </w:r>
      <w:r>
        <w:t xml:space="preserve"> </w:t>
      </w:r>
      <w:r>
        <w:t xml:space="preserve">Vendor updates increase model autonomy without notification.</w:t>
      </w:r>
      <w:r>
        <w:br/>
      </w:r>
      <w:r>
        <w:rPr>
          <w:bCs/>
          <w:b/>
        </w:rPr>
        <w:t xml:space="preserve">Solution:</w:t>
      </w:r>
      <w:r>
        <w:t xml:space="preserve"> </w:t>
      </w:r>
      <w:r>
        <w:t xml:space="preserve">Version control with mandatory testing before any update deployment.</w:t>
      </w:r>
    </w:p>
    <w:bookmarkEnd w:id="37"/>
    <w:bookmarkStart w:id="38" w:name="missing-kill-switch"/>
    <w:p>
      <w:pPr>
        <w:pStyle w:val="Heading3"/>
      </w:pPr>
      <w:r>
        <w:t xml:space="preserve">Missing Kill Switch</w:t>
      </w:r>
    </w:p>
    <w:p>
      <w:pPr>
        <w:pStyle w:val="FirstParagraph"/>
      </w:pPr>
      <w:r>
        <w:rPr>
          <w:bCs/>
          <w:b/>
        </w:rPr>
        <w:t xml:space="preserve">Problem:</w:t>
      </w:r>
      <w:r>
        <w:t xml:space="preserve"> </w:t>
      </w:r>
      <w:r>
        <w:t xml:space="preserve">No one knows how to stop a misbehaving AI system.</w:t>
      </w:r>
      <w:r>
        <w:br/>
      </w:r>
      <w:r>
        <w:rPr>
          <w:bCs/>
          <w:b/>
        </w:rPr>
        <w:t xml:space="preserve">Solution:</w:t>
      </w:r>
      <w:r>
        <w:t xml:space="preserve"> </w:t>
      </w:r>
      <w:r>
        <w:t xml:space="preserve">Kill-switch owner documented and drill conducted quarterly.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0" w:name="quick-reference-summary"/>
    <w:p>
      <w:pPr>
        <w:pStyle w:val="Heading2"/>
      </w:pPr>
      <w:r>
        <w:t xml:space="preserve">QUICK REFERENCE SUMMARY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52"/>
        <w:gridCol w:w="1462"/>
        <w:gridCol w:w="1705"/>
        <w:gridCol w:w="1584"/>
        <w:gridCol w:w="2315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Human 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Authority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Kill Switch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Approval Authority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control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Reviews all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Suggestions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Business Owner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Approves actions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Prepares actions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Recommended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Technical Owner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Handles exceptions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Autonomous with guardrails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Council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Monitors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Autonomous with oversight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Mandatory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Board Risk Committee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Audit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Fully autonomous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Mandatory + Auto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Board + CEO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The Rule:</w:t>
      </w:r>
      <w:r>
        <w:t xml:space="preserve"> </w:t>
      </w:r>
      <w:r>
        <w:t xml:space="preserve">No system moves up the autonomy ladder unless its governance moves first.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Template Source:</w:t>
      </w:r>
      <w:r>
        <w:t xml:space="preserve"> </w:t>
      </w:r>
      <w:r>
        <w:rPr>
          <w:iCs/>
          <w:i/>
        </w:rPr>
        <w:t xml:space="preserve">When Clouds Fail: An Executive Playbook for Hybrid Sovereignty</w:t>
      </w:r>
      <w:r>
        <w:br/>
      </w:r>
      <w:r>
        <w:t xml:space="preserve">© 2026 Steve Oppenheim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2025-12-23T14:57:21Z</dcterms:created>
  <dcterms:modified xsi:type="dcterms:W3CDTF">2025-12-23T14:57:21Z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